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8C8" w:rsidRPr="003B0F10" w:rsidRDefault="00F078C8" w:rsidP="00F078C8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Сведения </w:t>
      </w:r>
    </w:p>
    <w:p w:rsidR="00F078C8" w:rsidRPr="003B0F10" w:rsidRDefault="00F078C8" w:rsidP="00F078C8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F078C8" w:rsidRPr="003B0F10" w:rsidRDefault="00F078C8" w:rsidP="00F078C8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F078C8" w:rsidRPr="003B0F10" w:rsidRDefault="00F078C8" w:rsidP="00F078C8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а также их супруг (супругов) и несовершеннолетних детей</w:t>
      </w:r>
    </w:p>
    <w:p w:rsidR="00F078C8" w:rsidRPr="003B0F10" w:rsidRDefault="00F078C8" w:rsidP="00F078C8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за период с 1 января 201</w:t>
      </w:r>
      <w:r>
        <w:rPr>
          <w:sz w:val="20"/>
          <w:szCs w:val="20"/>
        </w:rPr>
        <w:t>5</w:t>
      </w:r>
      <w:r w:rsidRPr="003B0F10">
        <w:rPr>
          <w:sz w:val="20"/>
          <w:szCs w:val="20"/>
        </w:rPr>
        <w:t xml:space="preserve"> г. по 31 декабря 201</w:t>
      </w:r>
      <w:r>
        <w:rPr>
          <w:sz w:val="20"/>
          <w:szCs w:val="20"/>
        </w:rPr>
        <w:t>5</w:t>
      </w:r>
      <w:r w:rsidRPr="003B0F10">
        <w:rPr>
          <w:sz w:val="20"/>
          <w:szCs w:val="20"/>
        </w:rPr>
        <w:t xml:space="preserve"> г., </w:t>
      </w:r>
      <w:proofErr w:type="gramStart"/>
      <w:r w:rsidRPr="003B0F10">
        <w:rPr>
          <w:sz w:val="20"/>
          <w:szCs w:val="20"/>
        </w:rPr>
        <w:t>размещаемые</w:t>
      </w:r>
      <w:proofErr w:type="gramEnd"/>
      <w:r w:rsidRPr="003B0F10">
        <w:rPr>
          <w:sz w:val="20"/>
          <w:szCs w:val="20"/>
        </w:rPr>
        <w:t xml:space="preserve"> на официальном сайте </w:t>
      </w:r>
    </w:p>
    <w:p w:rsidR="00F078C8" w:rsidRPr="003B0F10" w:rsidRDefault="00F078C8" w:rsidP="00F078C8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F078C8" w:rsidRPr="003B0F10" w:rsidRDefault="00F078C8" w:rsidP="00F078C8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утвержденном Указом Президента Российской Федерации от 8 июля 2013 г. № 613</w:t>
      </w:r>
    </w:p>
    <w:p w:rsidR="00FA7A4E" w:rsidRPr="00045861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</w:p>
    <w:tbl>
      <w:tblPr>
        <w:tblW w:w="1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0"/>
        <w:gridCol w:w="1279"/>
        <w:gridCol w:w="1134"/>
        <w:gridCol w:w="1134"/>
        <w:gridCol w:w="850"/>
        <w:gridCol w:w="1096"/>
        <w:gridCol w:w="1031"/>
        <w:gridCol w:w="850"/>
        <w:gridCol w:w="851"/>
        <w:gridCol w:w="1275"/>
        <w:gridCol w:w="1418"/>
        <w:gridCol w:w="2551"/>
      </w:tblGrid>
      <w:tr w:rsidR="00F078C8" w:rsidRPr="00A31228" w:rsidTr="00F078C8">
        <w:trPr>
          <w:trHeight w:val="640"/>
        </w:trPr>
        <w:tc>
          <w:tcPr>
            <w:tcW w:w="1360" w:type="dxa"/>
            <w:vMerge w:val="restart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9" w:type="dxa"/>
            <w:vMerge w:val="restart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Должность</w:t>
            </w:r>
          </w:p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4" w:type="dxa"/>
            <w:gridSpan w:val="4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31228">
              <w:rPr>
                <w:sz w:val="20"/>
                <w:szCs w:val="20"/>
              </w:rPr>
              <w:t>Транспорт-</w:t>
            </w:r>
            <w:proofErr w:type="spellStart"/>
            <w:r w:rsidRPr="00A31228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Деклариро</w:t>
            </w:r>
            <w:proofErr w:type="spellEnd"/>
            <w:r w:rsidRPr="00A31228">
              <w:rPr>
                <w:sz w:val="20"/>
                <w:szCs w:val="20"/>
              </w:rPr>
              <w:t>-ванный</w:t>
            </w:r>
            <w:proofErr w:type="gramEnd"/>
            <w:r w:rsidRPr="00A31228">
              <w:rPr>
                <w:sz w:val="20"/>
                <w:szCs w:val="20"/>
              </w:rPr>
              <w:t xml:space="preserve"> годовой доход</w:t>
            </w:r>
          </w:p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(</w:t>
            </w:r>
            <w:proofErr w:type="spellStart"/>
            <w:r w:rsidRPr="00A31228">
              <w:rPr>
                <w:sz w:val="20"/>
                <w:szCs w:val="20"/>
              </w:rPr>
              <w:t>рубл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F078C8" w:rsidRPr="00A31228" w:rsidTr="00F078C8">
        <w:trPr>
          <w:trHeight w:val="640"/>
        </w:trPr>
        <w:tc>
          <w:tcPr>
            <w:tcW w:w="1360" w:type="dxa"/>
            <w:vMerge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1096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031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5" w:type="dxa"/>
            <w:vMerge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078C8" w:rsidRPr="00A31228" w:rsidTr="00F078C8">
        <w:tc>
          <w:tcPr>
            <w:tcW w:w="1360" w:type="dxa"/>
            <w:shd w:val="clear" w:color="auto" w:fill="auto"/>
          </w:tcPr>
          <w:p w:rsidR="00F078C8" w:rsidRPr="00A31228" w:rsidRDefault="00F078C8" w:rsidP="0093741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Егорова </w:t>
            </w:r>
            <w:r w:rsidR="00937411">
              <w:rPr>
                <w:sz w:val="20"/>
                <w:szCs w:val="20"/>
              </w:rPr>
              <w:t>Светлана Леонидовна</w:t>
            </w:r>
          </w:p>
        </w:tc>
        <w:tc>
          <w:tcPr>
            <w:tcW w:w="1279" w:type="dxa"/>
            <w:shd w:val="clear" w:color="auto" w:fill="auto"/>
          </w:tcPr>
          <w:p w:rsidR="00F078C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ФГУП «ГРЧЦ»,</w:t>
            </w:r>
          </w:p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134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F078C8" w:rsidRDefault="00F078C8" w:rsidP="00A31228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F078C8" w:rsidRPr="009C56B0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A31228">
              <w:rPr>
                <w:sz w:val="20"/>
                <w:szCs w:val="20"/>
              </w:rPr>
              <w:t>обствен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078C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ность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собствен-ность</w:t>
            </w:r>
            <w:proofErr w:type="spellEnd"/>
            <w:proofErr w:type="gramEnd"/>
          </w:p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078C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17,03</w:t>
            </w:r>
          </w:p>
          <w:p w:rsidR="00F078C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42,05</w:t>
            </w:r>
          </w:p>
        </w:tc>
        <w:tc>
          <w:tcPr>
            <w:tcW w:w="1096" w:type="dxa"/>
            <w:shd w:val="clear" w:color="auto" w:fill="auto"/>
          </w:tcPr>
          <w:p w:rsidR="00F078C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F078C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31" w:type="dxa"/>
            <w:shd w:val="clear" w:color="auto" w:fill="auto"/>
          </w:tcPr>
          <w:p w:rsidR="00F078C8" w:rsidRPr="00A31228" w:rsidRDefault="00937411" w:rsidP="009374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078C8" w:rsidRPr="00A31228" w:rsidRDefault="00937411" w:rsidP="0093741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shd w:val="clear" w:color="auto" w:fill="auto"/>
          </w:tcPr>
          <w:p w:rsidR="00F078C8" w:rsidRPr="000708C8" w:rsidRDefault="00F078C8" w:rsidP="000D78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69C3">
              <w:rPr>
                <w:sz w:val="20"/>
                <w:szCs w:val="20"/>
              </w:rPr>
              <w:t>6 568 648,02</w:t>
            </w:r>
          </w:p>
        </w:tc>
        <w:tc>
          <w:tcPr>
            <w:tcW w:w="2551" w:type="dxa"/>
            <w:shd w:val="clear" w:color="auto" w:fill="auto"/>
          </w:tcPr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078C8" w:rsidRPr="00A31228" w:rsidTr="00F078C8">
        <w:trPr>
          <w:trHeight w:val="529"/>
        </w:trPr>
        <w:tc>
          <w:tcPr>
            <w:tcW w:w="1360" w:type="dxa"/>
            <w:shd w:val="clear" w:color="auto" w:fill="auto"/>
          </w:tcPr>
          <w:p w:rsidR="00F078C8" w:rsidRPr="009C56B0" w:rsidRDefault="00F078C8" w:rsidP="00A31228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78C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31228">
              <w:rPr>
                <w:sz w:val="20"/>
                <w:szCs w:val="20"/>
              </w:rPr>
              <w:t>вартира</w:t>
            </w:r>
          </w:p>
          <w:p w:rsidR="00F078C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A31228">
              <w:rPr>
                <w:sz w:val="20"/>
                <w:szCs w:val="20"/>
              </w:rPr>
              <w:t>обствен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078C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ность</w:t>
            </w:r>
            <w:proofErr w:type="spellEnd"/>
          </w:p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shd w:val="clear" w:color="auto" w:fill="auto"/>
          </w:tcPr>
          <w:p w:rsidR="00F078C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  <w:p w:rsidR="00F078C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42,05</w:t>
            </w:r>
          </w:p>
        </w:tc>
        <w:tc>
          <w:tcPr>
            <w:tcW w:w="1096" w:type="dxa"/>
            <w:shd w:val="clear" w:color="auto" w:fill="auto"/>
          </w:tcPr>
          <w:p w:rsidR="00F078C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F078C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</w:tcPr>
          <w:p w:rsidR="00F078C8" w:rsidRPr="00A31228" w:rsidRDefault="00937411" w:rsidP="009374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078C8" w:rsidRPr="00A31228" w:rsidRDefault="00937411" w:rsidP="00CD3D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</w:t>
            </w:r>
            <w:r w:rsidR="00F078C8" w:rsidRPr="00A31228">
              <w:rPr>
                <w:sz w:val="20"/>
                <w:szCs w:val="20"/>
              </w:rPr>
              <w:t>втомобиль</w:t>
            </w:r>
          </w:p>
          <w:p w:rsidR="00F078C8" w:rsidRPr="00A31228" w:rsidRDefault="00F078C8" w:rsidP="009C56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F</w:t>
            </w:r>
            <w:proofErr w:type="spellStart"/>
            <w:r>
              <w:rPr>
                <w:sz w:val="24"/>
                <w:szCs w:val="24"/>
                <w:lang w:val="en-US"/>
              </w:rPr>
              <w:t>ord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Focus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937411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C-</w:t>
            </w:r>
            <w:proofErr w:type="spellStart"/>
            <w:r>
              <w:rPr>
                <w:sz w:val="24"/>
                <w:szCs w:val="24"/>
              </w:rPr>
              <w:t>Max</w:t>
            </w:r>
            <w:proofErr w:type="spellEnd"/>
            <w:r w:rsidRPr="00A312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078C8" w:rsidRPr="00F66AD6" w:rsidRDefault="00F078C8" w:rsidP="00CD18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66AD6">
              <w:rPr>
                <w:sz w:val="20"/>
                <w:szCs w:val="20"/>
              </w:rPr>
              <w:t>500 110,00</w:t>
            </w:r>
          </w:p>
        </w:tc>
        <w:tc>
          <w:tcPr>
            <w:tcW w:w="2551" w:type="dxa"/>
            <w:shd w:val="clear" w:color="auto" w:fill="auto"/>
          </w:tcPr>
          <w:p w:rsidR="00F078C8" w:rsidRPr="00A31228" w:rsidRDefault="00F078C8" w:rsidP="009C56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078C8" w:rsidRPr="00A31228" w:rsidTr="00F078C8">
        <w:tc>
          <w:tcPr>
            <w:tcW w:w="1360" w:type="dxa"/>
            <w:shd w:val="clear" w:color="auto" w:fill="auto"/>
          </w:tcPr>
          <w:p w:rsidR="00F078C8" w:rsidRPr="00A31228" w:rsidRDefault="00937411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78C8" w:rsidRDefault="00937411" w:rsidP="00937411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нн</w:t>
            </w:r>
            <w:proofErr w:type="spellEnd"/>
            <w:r>
              <w:rPr>
                <w:sz w:val="20"/>
                <w:szCs w:val="20"/>
              </w:rPr>
              <w:t xml:space="preserve"> имеет</w:t>
            </w:r>
          </w:p>
        </w:tc>
        <w:tc>
          <w:tcPr>
            <w:tcW w:w="1134" w:type="dxa"/>
            <w:shd w:val="clear" w:color="auto" w:fill="auto"/>
          </w:tcPr>
          <w:p w:rsidR="00F078C8" w:rsidRDefault="00F078C8" w:rsidP="009C56B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078C8" w:rsidRDefault="00F078C8" w:rsidP="009C56B0">
            <w:pPr>
              <w:jc w:val="center"/>
            </w:pPr>
          </w:p>
        </w:tc>
        <w:tc>
          <w:tcPr>
            <w:tcW w:w="1096" w:type="dxa"/>
            <w:shd w:val="clear" w:color="auto" w:fill="auto"/>
          </w:tcPr>
          <w:p w:rsidR="00F078C8" w:rsidRDefault="00F078C8" w:rsidP="009C56B0">
            <w:pPr>
              <w:jc w:val="center"/>
            </w:pPr>
          </w:p>
        </w:tc>
        <w:tc>
          <w:tcPr>
            <w:tcW w:w="1031" w:type="dxa"/>
            <w:shd w:val="clear" w:color="auto" w:fill="auto"/>
          </w:tcPr>
          <w:p w:rsidR="00F078C8" w:rsidRDefault="00F078C8">
            <w:r w:rsidRPr="004E1FD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078C8" w:rsidRPr="00505C5A" w:rsidRDefault="00F078C8" w:rsidP="002840B0">
            <w:pPr>
              <w:jc w:val="center"/>
            </w:pPr>
            <w:r>
              <w:rPr>
                <w:sz w:val="20"/>
                <w:szCs w:val="20"/>
              </w:rPr>
              <w:t>84,</w:t>
            </w:r>
            <w:r w:rsidRPr="00505C5A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078C8" w:rsidRDefault="00F078C8">
            <w:r w:rsidRPr="0026485A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F078C8" w:rsidRDefault="00937411" w:rsidP="00937411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shd w:val="clear" w:color="auto" w:fill="auto"/>
          </w:tcPr>
          <w:p w:rsidR="00F078C8" w:rsidRDefault="00937411" w:rsidP="00937411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2551" w:type="dxa"/>
            <w:shd w:val="clear" w:color="auto" w:fill="auto"/>
          </w:tcPr>
          <w:p w:rsidR="00F078C8" w:rsidRDefault="00F078C8" w:rsidP="009C56B0">
            <w:pPr>
              <w:jc w:val="center"/>
            </w:pPr>
          </w:p>
        </w:tc>
      </w:tr>
      <w:tr w:rsidR="00F078C8" w:rsidRPr="00A31228" w:rsidTr="00F078C8">
        <w:tc>
          <w:tcPr>
            <w:tcW w:w="1360" w:type="dxa"/>
            <w:shd w:val="clear" w:color="auto" w:fill="auto"/>
          </w:tcPr>
          <w:p w:rsidR="00937411" w:rsidRPr="00A31228" w:rsidRDefault="00937411" w:rsidP="0093741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F078C8" w:rsidRPr="00A31228" w:rsidRDefault="00F078C8" w:rsidP="009C56B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</w:tcPr>
          <w:p w:rsidR="00F078C8" w:rsidRPr="00A31228" w:rsidRDefault="00F078C8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078C8" w:rsidRDefault="00937411" w:rsidP="009C56B0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F078C8" w:rsidRDefault="00F078C8" w:rsidP="009C56B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078C8" w:rsidRDefault="00F078C8" w:rsidP="009C56B0">
            <w:pPr>
              <w:jc w:val="center"/>
            </w:pPr>
          </w:p>
        </w:tc>
        <w:tc>
          <w:tcPr>
            <w:tcW w:w="1096" w:type="dxa"/>
            <w:shd w:val="clear" w:color="auto" w:fill="auto"/>
          </w:tcPr>
          <w:p w:rsidR="00F078C8" w:rsidRDefault="00F078C8" w:rsidP="009C56B0">
            <w:pPr>
              <w:jc w:val="center"/>
            </w:pPr>
          </w:p>
        </w:tc>
        <w:tc>
          <w:tcPr>
            <w:tcW w:w="1031" w:type="dxa"/>
            <w:shd w:val="clear" w:color="auto" w:fill="auto"/>
          </w:tcPr>
          <w:p w:rsidR="00F078C8" w:rsidRDefault="00F078C8">
            <w:r w:rsidRPr="004E1FD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078C8" w:rsidRDefault="00F078C8" w:rsidP="002840B0">
            <w:pPr>
              <w:jc w:val="center"/>
            </w:pPr>
            <w:r>
              <w:rPr>
                <w:sz w:val="20"/>
                <w:szCs w:val="20"/>
              </w:rPr>
              <w:t>84,1</w:t>
            </w:r>
          </w:p>
        </w:tc>
        <w:tc>
          <w:tcPr>
            <w:tcW w:w="851" w:type="dxa"/>
            <w:shd w:val="clear" w:color="auto" w:fill="auto"/>
          </w:tcPr>
          <w:p w:rsidR="00F078C8" w:rsidRDefault="00F078C8">
            <w:r w:rsidRPr="0026485A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F078C8" w:rsidRDefault="00937411" w:rsidP="00937411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  <w:r w:rsidR="00F078C8" w:rsidRPr="00EB46E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078C8" w:rsidRDefault="00937411" w:rsidP="00937411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2551" w:type="dxa"/>
            <w:shd w:val="clear" w:color="auto" w:fill="auto"/>
          </w:tcPr>
          <w:p w:rsidR="00F078C8" w:rsidRDefault="00F078C8" w:rsidP="009C56B0">
            <w:pPr>
              <w:jc w:val="center"/>
            </w:pPr>
          </w:p>
        </w:tc>
      </w:tr>
    </w:tbl>
    <w:p w:rsidR="00F078C8" w:rsidRDefault="00F078C8" w:rsidP="00045861">
      <w:pPr>
        <w:jc w:val="both"/>
        <w:rPr>
          <w:rStyle w:val="a3"/>
          <w:color w:val="333333"/>
          <w:sz w:val="24"/>
          <w:szCs w:val="24"/>
        </w:rPr>
      </w:pPr>
    </w:p>
    <w:p w:rsidR="00FA7A4E" w:rsidRPr="00937411" w:rsidRDefault="00A00A35" w:rsidP="00045861">
      <w:pPr>
        <w:jc w:val="both"/>
        <w:rPr>
          <w:sz w:val="20"/>
          <w:szCs w:val="20"/>
        </w:rPr>
      </w:pPr>
      <w:bookmarkStart w:id="0" w:name="_GoBack"/>
      <w:proofErr w:type="gramStart"/>
      <w:r w:rsidRPr="00937411">
        <w:rPr>
          <w:rStyle w:val="a3"/>
          <w:color w:val="333333"/>
          <w:sz w:val="20"/>
          <w:szCs w:val="20"/>
        </w:rPr>
        <w:lastRenderedPageBreak/>
        <w:t>**)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bookmarkEnd w:id="0"/>
      <w:proofErr w:type="gramEnd"/>
    </w:p>
    <w:sectPr w:rsidR="00FA7A4E" w:rsidRPr="00937411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7D0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861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8C8"/>
    <w:rsid w:val="00070997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887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177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9C3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66AC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933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0B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07ABC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0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2D3F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B9B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5A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D4A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2B7A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62E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0D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70D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126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11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820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6B0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17B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0A35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228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8FE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85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29CD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4A8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27F81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8C8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5F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6AD6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для заполнения</vt:lpstr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для заполнения</dc:title>
  <dc:creator>Карпенко Н.И.</dc:creator>
  <cp:lastModifiedBy>Синельников Александр Федорович</cp:lastModifiedBy>
  <cp:revision>3</cp:revision>
  <cp:lastPrinted>2016-03-30T09:50:00Z</cp:lastPrinted>
  <dcterms:created xsi:type="dcterms:W3CDTF">2016-05-13T07:50:00Z</dcterms:created>
  <dcterms:modified xsi:type="dcterms:W3CDTF">2016-05-23T06:12:00Z</dcterms:modified>
</cp:coreProperties>
</file>